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84" w:rsidRPr="00FD5816" w:rsidRDefault="00FD5816" w:rsidP="00225784">
      <w:pPr>
        <w:shd w:val="clear" w:color="auto" w:fill="FFFFFF"/>
        <w:tabs>
          <w:tab w:val="left" w:pos="7655"/>
        </w:tabs>
        <w:ind w:firstLine="10632"/>
        <w:rPr>
          <w:szCs w:val="28"/>
          <w:lang w:val="en-US"/>
        </w:rPr>
      </w:pPr>
      <w:r>
        <w:rPr>
          <w:szCs w:val="28"/>
        </w:rPr>
        <w:t xml:space="preserve">Приложение № </w:t>
      </w:r>
      <w:r>
        <w:rPr>
          <w:szCs w:val="28"/>
          <w:lang w:val="en-US"/>
        </w:rPr>
        <w:t>2</w:t>
      </w:r>
    </w:p>
    <w:p w:rsidR="00225784" w:rsidRDefault="00225784" w:rsidP="00225784">
      <w:pPr>
        <w:shd w:val="clear" w:color="auto" w:fill="FFFFFF"/>
        <w:tabs>
          <w:tab w:val="left" w:pos="7655"/>
        </w:tabs>
        <w:ind w:firstLine="10632"/>
        <w:rPr>
          <w:szCs w:val="28"/>
        </w:rPr>
      </w:pPr>
    </w:p>
    <w:p w:rsidR="00225784" w:rsidRDefault="00225784" w:rsidP="00225784">
      <w:pPr>
        <w:shd w:val="clear" w:color="auto" w:fill="FFFFFF"/>
        <w:tabs>
          <w:tab w:val="left" w:pos="7655"/>
        </w:tabs>
        <w:ind w:firstLine="10632"/>
        <w:rPr>
          <w:szCs w:val="28"/>
        </w:rPr>
      </w:pPr>
      <w:r>
        <w:rPr>
          <w:szCs w:val="28"/>
        </w:rPr>
        <w:t>УТВЕРЖДЕН</w:t>
      </w:r>
      <w:r w:rsidR="00FD5816">
        <w:rPr>
          <w:szCs w:val="28"/>
        </w:rPr>
        <w:t>Ы</w:t>
      </w:r>
      <w:r>
        <w:rPr>
          <w:szCs w:val="28"/>
        </w:rPr>
        <w:t xml:space="preserve"> </w:t>
      </w:r>
    </w:p>
    <w:p w:rsidR="00225784" w:rsidRDefault="00225784" w:rsidP="00225784">
      <w:pPr>
        <w:shd w:val="clear" w:color="auto" w:fill="FFFFFF"/>
        <w:tabs>
          <w:tab w:val="left" w:pos="7655"/>
        </w:tabs>
        <w:ind w:firstLine="10632"/>
        <w:rPr>
          <w:szCs w:val="28"/>
        </w:rPr>
      </w:pPr>
    </w:p>
    <w:p w:rsidR="00225784" w:rsidRDefault="00A178E8" w:rsidP="00225784">
      <w:pPr>
        <w:shd w:val="clear" w:color="auto" w:fill="FFFFFF"/>
        <w:tabs>
          <w:tab w:val="left" w:pos="7655"/>
        </w:tabs>
        <w:ind w:left="10632"/>
        <w:rPr>
          <w:szCs w:val="28"/>
        </w:rPr>
      </w:pPr>
      <w:r>
        <w:rPr>
          <w:szCs w:val="28"/>
        </w:rPr>
        <w:t>р</w:t>
      </w:r>
      <w:r w:rsidR="00225784">
        <w:rPr>
          <w:szCs w:val="28"/>
        </w:rPr>
        <w:t xml:space="preserve">аспоряжением министерства образования Кировской области </w:t>
      </w:r>
    </w:p>
    <w:p w:rsidR="00F7449E" w:rsidRPr="00225784" w:rsidRDefault="00225784" w:rsidP="00225784">
      <w:pPr>
        <w:shd w:val="clear" w:color="auto" w:fill="FFFFFF"/>
        <w:tabs>
          <w:tab w:val="left" w:pos="7655"/>
        </w:tabs>
        <w:ind w:left="10632"/>
        <w:rPr>
          <w:szCs w:val="28"/>
        </w:rPr>
      </w:pPr>
      <w:r>
        <w:rPr>
          <w:szCs w:val="28"/>
        </w:rPr>
        <w:t>от                           №</w:t>
      </w:r>
    </w:p>
    <w:p w:rsidR="00F7449E" w:rsidRDefault="00F7449E" w:rsidP="004D5DE3">
      <w:pPr>
        <w:jc w:val="center"/>
        <w:rPr>
          <w:b/>
          <w:szCs w:val="28"/>
        </w:rPr>
      </w:pPr>
    </w:p>
    <w:p w:rsidR="00094BC6" w:rsidRPr="00A31605" w:rsidRDefault="00D578BA" w:rsidP="004D5DE3">
      <w:pPr>
        <w:jc w:val="center"/>
        <w:rPr>
          <w:szCs w:val="28"/>
        </w:rPr>
      </w:pPr>
      <w:r w:rsidRPr="00D578BA">
        <w:rPr>
          <w:b/>
          <w:szCs w:val="28"/>
        </w:rPr>
        <w:t>МИНИМАЛЬНЫЕ ИНДИКАТОРЫ И ПОКАЗАТЕЛИ</w:t>
      </w:r>
    </w:p>
    <w:p w:rsidR="00D578BA" w:rsidRPr="00D578BA" w:rsidRDefault="00D578BA" w:rsidP="00D578BA">
      <w:pPr>
        <w:shd w:val="clear" w:color="auto" w:fill="FFFFFF"/>
        <w:jc w:val="center"/>
        <w:rPr>
          <w:b/>
          <w:szCs w:val="28"/>
        </w:rPr>
      </w:pPr>
      <w:r w:rsidRPr="00D578BA">
        <w:rPr>
          <w:b/>
          <w:szCs w:val="28"/>
        </w:rPr>
        <w:t xml:space="preserve">реализации мероприятий по созданию и функционированию в общеобразовательных организациях, расположенных в сельской местности и малых городах, </w:t>
      </w:r>
      <w:r w:rsidR="00B53CB0">
        <w:rPr>
          <w:b/>
          <w:szCs w:val="28"/>
        </w:rPr>
        <w:t>Ц</w:t>
      </w:r>
      <w:r w:rsidRPr="00D578BA">
        <w:rPr>
          <w:b/>
          <w:szCs w:val="28"/>
        </w:rPr>
        <w:t xml:space="preserve">ентров образования </w:t>
      </w:r>
      <w:proofErr w:type="spellStart"/>
      <w:r w:rsidRPr="00D578BA">
        <w:rPr>
          <w:b/>
          <w:szCs w:val="28"/>
        </w:rPr>
        <w:t>естественно-научной</w:t>
      </w:r>
      <w:proofErr w:type="spellEnd"/>
      <w:r w:rsidRPr="00D578BA">
        <w:rPr>
          <w:b/>
          <w:szCs w:val="28"/>
        </w:rPr>
        <w:t xml:space="preserve"> и</w:t>
      </w:r>
      <w:r>
        <w:rPr>
          <w:b/>
          <w:szCs w:val="28"/>
        </w:rPr>
        <w:t> </w:t>
      </w:r>
      <w:r w:rsidRPr="00D578BA">
        <w:rPr>
          <w:b/>
          <w:szCs w:val="28"/>
        </w:rPr>
        <w:t>те</w:t>
      </w:r>
      <w:r>
        <w:rPr>
          <w:b/>
          <w:szCs w:val="28"/>
        </w:rPr>
        <w:t>хнологической направленностей «Т</w:t>
      </w:r>
      <w:r w:rsidRPr="00D578BA">
        <w:rPr>
          <w:b/>
          <w:szCs w:val="28"/>
        </w:rPr>
        <w:t>очка роста»</w:t>
      </w:r>
    </w:p>
    <w:p w:rsidR="00094BC6" w:rsidRDefault="00094BC6" w:rsidP="004E5647">
      <w:pPr>
        <w:pStyle w:val="formattext"/>
        <w:widowControl w:val="0"/>
        <w:spacing w:before="0" w:beforeAutospacing="0" w:after="120" w:afterAutospacing="0"/>
        <w:jc w:val="center"/>
        <w:textAlignment w:val="baseline"/>
        <w:rPr>
          <w:b/>
          <w:bCs/>
          <w:color w:val="4C4C4C"/>
          <w:spacing w:val="2"/>
          <w:szCs w:val="28"/>
        </w:rPr>
      </w:pPr>
    </w:p>
    <w:tbl>
      <w:tblPr>
        <w:tblStyle w:val="a9"/>
        <w:tblW w:w="14742" w:type="dxa"/>
        <w:tblInd w:w="108" w:type="dxa"/>
        <w:tblLook w:val="04A0"/>
      </w:tblPr>
      <w:tblGrid>
        <w:gridCol w:w="819"/>
        <w:gridCol w:w="4710"/>
        <w:gridCol w:w="2923"/>
        <w:gridCol w:w="3172"/>
        <w:gridCol w:w="3118"/>
      </w:tblGrid>
      <w:tr w:rsidR="003125D3" w:rsidRPr="009D715D" w:rsidTr="004E5647">
        <w:trPr>
          <w:trHeight w:val="703"/>
          <w:tblHeader/>
        </w:trPr>
        <w:tc>
          <w:tcPr>
            <w:tcW w:w="819" w:type="dxa"/>
          </w:tcPr>
          <w:p w:rsidR="009D715D" w:rsidRDefault="006D7FA2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9D715D">
              <w:rPr>
                <w:bCs/>
                <w:spacing w:val="2"/>
                <w:sz w:val="28"/>
                <w:szCs w:val="28"/>
              </w:rPr>
              <w:t xml:space="preserve">№ </w:t>
            </w:r>
          </w:p>
          <w:p w:rsidR="006D7FA2" w:rsidRPr="009D715D" w:rsidRDefault="009D715D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spacing w:val="2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Cs/>
                <w:spacing w:val="2"/>
                <w:sz w:val="28"/>
                <w:szCs w:val="28"/>
              </w:rPr>
              <w:t>/</w:t>
            </w:r>
            <w:proofErr w:type="spellStart"/>
            <w:r>
              <w:rPr>
                <w:bCs/>
                <w:spacing w:val="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10" w:type="dxa"/>
          </w:tcPr>
          <w:p w:rsidR="006D7FA2" w:rsidRPr="009D715D" w:rsidRDefault="00D578BA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D578BA">
              <w:rPr>
                <w:bCs/>
                <w:spacing w:val="2"/>
                <w:sz w:val="28"/>
                <w:szCs w:val="28"/>
              </w:rPr>
              <w:t>Наименование индикатора (показателя)</w:t>
            </w:r>
          </w:p>
        </w:tc>
        <w:tc>
          <w:tcPr>
            <w:tcW w:w="2923" w:type="dxa"/>
          </w:tcPr>
          <w:p w:rsidR="006D7FA2" w:rsidRPr="009D715D" w:rsidRDefault="00D578BA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D578BA">
              <w:rPr>
                <w:bCs/>
                <w:spacing w:val="2"/>
                <w:sz w:val="28"/>
                <w:szCs w:val="28"/>
              </w:rPr>
              <w:t>Минимальное значение в год для общеобразовательных организаций, не являющихся малокомплектными</w:t>
            </w:r>
          </w:p>
        </w:tc>
        <w:tc>
          <w:tcPr>
            <w:tcW w:w="3172" w:type="dxa"/>
          </w:tcPr>
          <w:p w:rsidR="006D7FA2" w:rsidRPr="009D715D" w:rsidRDefault="00D578BA" w:rsidP="009D715D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D578BA">
              <w:rPr>
                <w:bCs/>
                <w:spacing w:val="2"/>
                <w:sz w:val="28"/>
                <w:szCs w:val="28"/>
              </w:rPr>
              <w:t>Минимальное значение в год для малокомплектных общеобразовательных организаций</w:t>
            </w:r>
          </w:p>
        </w:tc>
        <w:tc>
          <w:tcPr>
            <w:tcW w:w="3118" w:type="dxa"/>
          </w:tcPr>
          <w:p w:rsidR="006D7FA2" w:rsidRPr="009D715D" w:rsidRDefault="00D578BA" w:rsidP="004E5647">
            <w:pPr>
              <w:pStyle w:val="formattext"/>
              <w:widowControl w:val="0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D578BA">
              <w:rPr>
                <w:bCs/>
                <w:spacing w:val="2"/>
                <w:sz w:val="28"/>
                <w:szCs w:val="28"/>
              </w:rPr>
              <w:t xml:space="preserve">Методика расчета минимального показателя в целом по </w:t>
            </w:r>
            <w:r w:rsidR="004E5647">
              <w:rPr>
                <w:bCs/>
                <w:spacing w:val="2"/>
                <w:sz w:val="28"/>
                <w:szCs w:val="28"/>
              </w:rPr>
              <w:t>Кировской области</w:t>
            </w:r>
            <w:r w:rsidRPr="00D578BA">
              <w:rPr>
                <w:bCs/>
                <w:spacing w:val="2"/>
                <w:sz w:val="28"/>
                <w:szCs w:val="28"/>
              </w:rPr>
              <w:t>, в год</w:t>
            </w:r>
          </w:p>
        </w:tc>
      </w:tr>
      <w:tr w:rsidR="00D578BA" w:rsidRPr="006D7FA2" w:rsidTr="004E5647">
        <w:tc>
          <w:tcPr>
            <w:tcW w:w="819" w:type="dxa"/>
          </w:tcPr>
          <w:p w:rsidR="00D578BA" w:rsidRPr="006D7FA2" w:rsidRDefault="00D578BA" w:rsidP="008C7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4710" w:type="dxa"/>
          </w:tcPr>
          <w:p w:rsidR="00D578BA" w:rsidRPr="006D7FA2" w:rsidRDefault="004E5647" w:rsidP="00EC2060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  <w:r w:rsidRPr="004E5647">
              <w:rPr>
                <w:bCs/>
                <w:spacing w:val="2"/>
                <w:sz w:val="28"/>
                <w:szCs w:val="28"/>
              </w:rPr>
              <w:t xml:space="preserve">Численность обучающихся общеобразовательной организации, осваивающих два и более учебных предмета  из числа предметных областей «Естественнонаучные предметы»,  «Естественные науки», «Математика и информатика», «Обществознание и естествознание», «Технология» и (или) курсы внеурочной деятельности  </w:t>
            </w:r>
            <w:proofErr w:type="spellStart"/>
            <w:r w:rsidRPr="004E5647">
              <w:rPr>
                <w:bCs/>
                <w:spacing w:val="2"/>
                <w:sz w:val="28"/>
                <w:szCs w:val="28"/>
              </w:rPr>
              <w:t>общеинтеллектуальной</w:t>
            </w:r>
            <w:proofErr w:type="spellEnd"/>
            <w:r w:rsidRPr="004E5647">
              <w:rPr>
                <w:bCs/>
                <w:spacing w:val="2"/>
                <w:sz w:val="28"/>
                <w:szCs w:val="28"/>
              </w:rPr>
              <w:t xml:space="preserve"> </w:t>
            </w:r>
            <w:r w:rsidRPr="004E5647">
              <w:rPr>
                <w:bCs/>
                <w:spacing w:val="2"/>
                <w:sz w:val="28"/>
                <w:szCs w:val="28"/>
              </w:rPr>
              <w:lastRenderedPageBreak/>
              <w:t>направленности с использованием средств обучения и во</w:t>
            </w:r>
            <w:r>
              <w:rPr>
                <w:bCs/>
                <w:spacing w:val="2"/>
                <w:sz w:val="28"/>
                <w:szCs w:val="28"/>
              </w:rPr>
              <w:t xml:space="preserve">спитания Центра «Точка роста» </w:t>
            </w:r>
            <w:r w:rsidRPr="004E5647">
              <w:rPr>
                <w:bCs/>
                <w:spacing w:val="2"/>
                <w:sz w:val="28"/>
                <w:szCs w:val="28"/>
              </w:rPr>
              <w:t>(человек)</w:t>
            </w:r>
          </w:p>
        </w:tc>
        <w:tc>
          <w:tcPr>
            <w:tcW w:w="2923" w:type="dxa"/>
          </w:tcPr>
          <w:p w:rsidR="00D578BA" w:rsidRPr="00D578BA" w:rsidRDefault="00D578BA" w:rsidP="00D578BA">
            <w:pPr>
              <w:tabs>
                <w:tab w:val="center" w:pos="1124"/>
                <w:tab w:val="right" w:pos="2248"/>
              </w:tabs>
              <w:jc w:val="center"/>
              <w:rPr>
                <w:bCs/>
                <w:spacing w:val="2"/>
                <w:szCs w:val="28"/>
              </w:rPr>
            </w:pPr>
            <w:r w:rsidRPr="00D578BA">
              <w:rPr>
                <w:bCs/>
                <w:spacing w:val="2"/>
                <w:szCs w:val="28"/>
              </w:rPr>
              <w:lastRenderedPageBreak/>
              <w:t>300</w:t>
            </w:r>
          </w:p>
          <w:p w:rsidR="00D578BA" w:rsidRPr="00D578BA" w:rsidRDefault="00D578BA" w:rsidP="00D578BA">
            <w:pPr>
              <w:jc w:val="center"/>
              <w:rPr>
                <w:bCs/>
                <w:spacing w:val="2"/>
                <w:szCs w:val="28"/>
              </w:rPr>
            </w:pPr>
            <w:r w:rsidRPr="00D578BA">
              <w:rPr>
                <w:bCs/>
                <w:spacing w:val="2"/>
                <w:szCs w:val="28"/>
              </w:rPr>
              <w:t>(в год открытия – 150)</w:t>
            </w:r>
          </w:p>
        </w:tc>
        <w:tc>
          <w:tcPr>
            <w:tcW w:w="3172" w:type="dxa"/>
          </w:tcPr>
          <w:p w:rsidR="00D578BA" w:rsidRPr="00D578BA" w:rsidRDefault="00D578BA" w:rsidP="00D578BA">
            <w:pPr>
              <w:jc w:val="center"/>
              <w:rPr>
                <w:bCs/>
                <w:spacing w:val="2"/>
                <w:szCs w:val="28"/>
              </w:rPr>
            </w:pPr>
            <w:r w:rsidRPr="00D578BA">
              <w:rPr>
                <w:bCs/>
                <w:spacing w:val="2"/>
                <w:szCs w:val="28"/>
              </w:rPr>
              <w:t>100</w:t>
            </w:r>
          </w:p>
          <w:p w:rsidR="00D578BA" w:rsidRPr="00D578BA" w:rsidRDefault="00D578BA" w:rsidP="00D578BA">
            <w:pPr>
              <w:jc w:val="center"/>
              <w:rPr>
                <w:bCs/>
                <w:spacing w:val="2"/>
                <w:szCs w:val="28"/>
              </w:rPr>
            </w:pPr>
            <w:r w:rsidRPr="00D578BA">
              <w:rPr>
                <w:bCs/>
                <w:spacing w:val="2"/>
                <w:szCs w:val="28"/>
              </w:rPr>
              <w:t>(в год открытия – 50)</w:t>
            </w:r>
          </w:p>
        </w:tc>
        <w:tc>
          <w:tcPr>
            <w:tcW w:w="3118" w:type="dxa"/>
          </w:tcPr>
          <w:p w:rsidR="00D578BA" w:rsidRPr="00D578BA" w:rsidRDefault="00D578BA" w:rsidP="00D578BA">
            <w:pPr>
              <w:jc w:val="center"/>
              <w:rPr>
                <w:bCs/>
                <w:spacing w:val="2"/>
                <w:szCs w:val="28"/>
              </w:rPr>
            </w:pPr>
            <w:r w:rsidRPr="00D578BA">
              <w:rPr>
                <w:bCs/>
                <w:spacing w:val="2"/>
                <w:szCs w:val="28"/>
              </w:rPr>
              <w:t>Сумма з</w:t>
            </w:r>
            <w:r w:rsidR="004E5647">
              <w:rPr>
                <w:bCs/>
                <w:spacing w:val="2"/>
                <w:szCs w:val="28"/>
              </w:rPr>
              <w:t>начений показателя по всем обще</w:t>
            </w:r>
            <w:r w:rsidRPr="00D578BA">
              <w:rPr>
                <w:bCs/>
                <w:spacing w:val="2"/>
                <w:szCs w:val="28"/>
              </w:rPr>
              <w:t>образовательным организациям, на базе которых создаются центры «Точка роста»</w:t>
            </w:r>
          </w:p>
        </w:tc>
      </w:tr>
      <w:tr w:rsidR="004E5647" w:rsidRPr="006D7FA2" w:rsidTr="004E5647">
        <w:tc>
          <w:tcPr>
            <w:tcW w:w="819" w:type="dxa"/>
          </w:tcPr>
          <w:p w:rsidR="004E5647" w:rsidRDefault="004E5647" w:rsidP="008C7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</w:tc>
        <w:tc>
          <w:tcPr>
            <w:tcW w:w="4710" w:type="dxa"/>
          </w:tcPr>
          <w:p w:rsidR="004E5647" w:rsidRPr="004E5647" w:rsidRDefault="004E5647" w:rsidP="00A178E8">
            <w:pPr>
              <w:pStyle w:val="af2"/>
              <w:rPr>
                <w:bCs/>
                <w:color w:val="auto"/>
                <w:spacing w:val="2"/>
                <w:kern w:val="0"/>
                <w:sz w:val="28"/>
                <w:szCs w:val="28"/>
                <w:bdr w:val="none" w:sz="0" w:space="0" w:color="auto"/>
                <w:lang w:eastAsia="ru-RU"/>
              </w:rPr>
            </w:pPr>
            <w:r w:rsidRPr="004E5647">
              <w:rPr>
                <w:bCs/>
                <w:color w:val="auto"/>
                <w:spacing w:val="2"/>
                <w:kern w:val="0"/>
                <w:sz w:val="28"/>
                <w:szCs w:val="28"/>
                <w:bdr w:val="none" w:sz="0" w:space="0" w:color="auto"/>
                <w:lang w:eastAsia="ru-RU"/>
              </w:rPr>
              <w:t xml:space="preserve">Численность обучающихся общеобразовательной организации, осваивающих дополнительные общеобразовательные программы технической и </w:t>
            </w:r>
            <w:proofErr w:type="spellStart"/>
            <w:proofErr w:type="gramStart"/>
            <w:r w:rsidRPr="004E5647">
              <w:rPr>
                <w:bCs/>
                <w:color w:val="auto"/>
                <w:spacing w:val="2"/>
                <w:kern w:val="0"/>
                <w:sz w:val="28"/>
                <w:szCs w:val="28"/>
                <w:bdr w:val="none" w:sz="0" w:space="0" w:color="auto"/>
                <w:lang w:eastAsia="ru-RU"/>
              </w:rPr>
              <w:t>естественно</w:t>
            </w:r>
            <w:r w:rsidR="00225784">
              <w:rPr>
                <w:bCs/>
                <w:color w:val="auto"/>
                <w:spacing w:val="2"/>
                <w:kern w:val="0"/>
                <w:sz w:val="28"/>
                <w:szCs w:val="28"/>
                <w:bdr w:val="none" w:sz="0" w:space="0" w:color="auto"/>
                <w:lang w:eastAsia="ru-RU"/>
              </w:rPr>
              <w:t>-</w:t>
            </w:r>
            <w:r w:rsidRPr="004E5647">
              <w:rPr>
                <w:bCs/>
                <w:color w:val="auto"/>
                <w:spacing w:val="2"/>
                <w:kern w:val="0"/>
                <w:sz w:val="28"/>
                <w:szCs w:val="28"/>
                <w:bdr w:val="none" w:sz="0" w:space="0" w:color="auto"/>
                <w:lang w:eastAsia="ru-RU"/>
              </w:rPr>
              <w:t>научной</w:t>
            </w:r>
            <w:proofErr w:type="spellEnd"/>
            <w:proofErr w:type="gramEnd"/>
            <w:r w:rsidRPr="004E5647">
              <w:rPr>
                <w:bCs/>
                <w:color w:val="auto"/>
                <w:spacing w:val="2"/>
                <w:kern w:val="0"/>
                <w:sz w:val="28"/>
                <w:szCs w:val="28"/>
                <w:bdr w:val="none" w:sz="0" w:space="0" w:color="auto"/>
                <w:lang w:eastAsia="ru-RU"/>
              </w:rPr>
              <w:t xml:space="preserve"> направленности с использованием средств обучения и воспитания Центра «Точка роста»</w:t>
            </w:r>
            <w:r w:rsidRPr="00D30D22">
              <w:rPr>
                <w:bCs/>
                <w:color w:val="auto"/>
                <w:spacing w:val="2"/>
                <w:kern w:val="0"/>
                <w:sz w:val="28"/>
                <w:szCs w:val="28"/>
                <w:bdr w:val="none" w:sz="0" w:space="0" w:color="auto"/>
                <w:vertAlign w:val="superscript"/>
                <w:lang w:eastAsia="ru-RU"/>
              </w:rPr>
              <w:footnoteReference w:id="1"/>
            </w:r>
            <w:r w:rsidRPr="004E5647">
              <w:rPr>
                <w:bCs/>
                <w:color w:val="auto"/>
                <w:spacing w:val="2"/>
                <w:kern w:val="0"/>
                <w:sz w:val="28"/>
                <w:szCs w:val="28"/>
                <w:bdr w:val="none" w:sz="0" w:space="0" w:color="auto"/>
                <w:lang w:eastAsia="ru-RU"/>
              </w:rPr>
              <w:t xml:space="preserve"> (человек)</w:t>
            </w:r>
          </w:p>
        </w:tc>
        <w:tc>
          <w:tcPr>
            <w:tcW w:w="2923" w:type="dxa"/>
          </w:tcPr>
          <w:p w:rsidR="004E5647" w:rsidRPr="004E5647" w:rsidRDefault="004E5647" w:rsidP="004E5647">
            <w:pPr>
              <w:jc w:val="center"/>
              <w:rPr>
                <w:bCs/>
                <w:spacing w:val="2"/>
                <w:szCs w:val="28"/>
              </w:rPr>
            </w:pPr>
            <w:r w:rsidRPr="004E5647">
              <w:rPr>
                <w:bCs/>
                <w:spacing w:val="2"/>
                <w:szCs w:val="28"/>
              </w:rPr>
              <w:t xml:space="preserve">60 </w:t>
            </w:r>
          </w:p>
          <w:p w:rsidR="004E5647" w:rsidRPr="004E5647" w:rsidRDefault="004E5647" w:rsidP="004E5647">
            <w:pPr>
              <w:jc w:val="center"/>
              <w:rPr>
                <w:bCs/>
                <w:spacing w:val="2"/>
                <w:szCs w:val="28"/>
              </w:rPr>
            </w:pPr>
            <w:r w:rsidRPr="004E5647">
              <w:rPr>
                <w:bCs/>
                <w:spacing w:val="2"/>
                <w:szCs w:val="28"/>
              </w:rPr>
              <w:t>(в год открытия – 30)</w:t>
            </w:r>
          </w:p>
        </w:tc>
        <w:tc>
          <w:tcPr>
            <w:tcW w:w="3172" w:type="dxa"/>
          </w:tcPr>
          <w:p w:rsidR="004E5647" w:rsidRPr="004E5647" w:rsidRDefault="004E5647" w:rsidP="004E5647">
            <w:pPr>
              <w:jc w:val="center"/>
              <w:rPr>
                <w:bCs/>
                <w:spacing w:val="2"/>
                <w:szCs w:val="28"/>
              </w:rPr>
            </w:pPr>
            <w:r w:rsidRPr="004E5647">
              <w:rPr>
                <w:bCs/>
                <w:spacing w:val="2"/>
                <w:szCs w:val="28"/>
              </w:rPr>
              <w:t xml:space="preserve">30 </w:t>
            </w:r>
          </w:p>
          <w:p w:rsidR="004E5647" w:rsidRPr="004E5647" w:rsidRDefault="004E5647" w:rsidP="004E5647">
            <w:pPr>
              <w:jc w:val="center"/>
              <w:rPr>
                <w:bCs/>
                <w:spacing w:val="2"/>
                <w:szCs w:val="28"/>
              </w:rPr>
            </w:pPr>
            <w:r w:rsidRPr="004E5647">
              <w:rPr>
                <w:bCs/>
                <w:spacing w:val="2"/>
                <w:szCs w:val="28"/>
              </w:rPr>
              <w:t>(в год открытия – 15)</w:t>
            </w:r>
          </w:p>
        </w:tc>
        <w:tc>
          <w:tcPr>
            <w:tcW w:w="3118" w:type="dxa"/>
          </w:tcPr>
          <w:p w:rsidR="004E5647" w:rsidRPr="004E5647" w:rsidRDefault="004E5647" w:rsidP="004E5647">
            <w:pPr>
              <w:jc w:val="center"/>
              <w:rPr>
                <w:bCs/>
                <w:spacing w:val="2"/>
                <w:szCs w:val="28"/>
              </w:rPr>
            </w:pPr>
            <w:r w:rsidRPr="004E5647">
              <w:rPr>
                <w:bCs/>
                <w:spacing w:val="2"/>
                <w:szCs w:val="28"/>
              </w:rPr>
              <w:t>Сумма з</w:t>
            </w:r>
            <w:r w:rsidR="00225784">
              <w:rPr>
                <w:bCs/>
                <w:spacing w:val="2"/>
                <w:szCs w:val="28"/>
              </w:rPr>
              <w:t>начений показателя по всем обще</w:t>
            </w:r>
            <w:r w:rsidRPr="004E5647">
              <w:rPr>
                <w:bCs/>
                <w:spacing w:val="2"/>
                <w:szCs w:val="28"/>
              </w:rPr>
              <w:t>образовательным организациям, на базе которых создаются центры «Точка роста»</w:t>
            </w:r>
          </w:p>
        </w:tc>
      </w:tr>
      <w:tr w:rsidR="004E5647" w:rsidRPr="006D7FA2" w:rsidTr="004E5647">
        <w:tc>
          <w:tcPr>
            <w:tcW w:w="819" w:type="dxa"/>
          </w:tcPr>
          <w:p w:rsidR="004E5647" w:rsidRDefault="004E5647" w:rsidP="008C7562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4710" w:type="dxa"/>
          </w:tcPr>
          <w:p w:rsidR="004E5647" w:rsidRPr="004E5647" w:rsidRDefault="004E5647" w:rsidP="004E5647">
            <w:pPr>
              <w:rPr>
                <w:bCs/>
                <w:spacing w:val="2"/>
                <w:szCs w:val="28"/>
              </w:rPr>
            </w:pPr>
            <w:r w:rsidRPr="004E5647">
              <w:rPr>
                <w:bCs/>
                <w:spacing w:val="2"/>
                <w:szCs w:val="28"/>
              </w:rPr>
              <w:t>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  <w:proofErr w:type="gramStart"/>
            <w:r w:rsidRPr="00D30D22">
              <w:rPr>
                <w:bCs/>
                <w:spacing w:val="2"/>
                <w:szCs w:val="28"/>
                <w:vertAlign w:val="superscript"/>
              </w:rPr>
              <w:footnoteReference w:id="2"/>
            </w:r>
            <w:r w:rsidRPr="004E5647">
              <w:rPr>
                <w:bCs/>
                <w:spacing w:val="2"/>
                <w:szCs w:val="28"/>
              </w:rPr>
              <w:t xml:space="preserve"> (%)</w:t>
            </w:r>
            <w:proofErr w:type="gramEnd"/>
          </w:p>
        </w:tc>
        <w:tc>
          <w:tcPr>
            <w:tcW w:w="2923" w:type="dxa"/>
          </w:tcPr>
          <w:p w:rsidR="004E5647" w:rsidRPr="004E5647" w:rsidRDefault="004E5647" w:rsidP="004E5647">
            <w:pPr>
              <w:jc w:val="center"/>
              <w:rPr>
                <w:bCs/>
                <w:spacing w:val="2"/>
                <w:szCs w:val="28"/>
              </w:rPr>
            </w:pPr>
            <w:r w:rsidRPr="004E5647">
              <w:rPr>
                <w:bCs/>
                <w:spacing w:val="2"/>
                <w:szCs w:val="28"/>
              </w:rPr>
              <w:t>100</w:t>
            </w:r>
          </w:p>
        </w:tc>
        <w:tc>
          <w:tcPr>
            <w:tcW w:w="3172" w:type="dxa"/>
          </w:tcPr>
          <w:p w:rsidR="004E5647" w:rsidRPr="004E5647" w:rsidRDefault="004E5647" w:rsidP="004E5647">
            <w:pPr>
              <w:jc w:val="center"/>
              <w:rPr>
                <w:bCs/>
                <w:spacing w:val="2"/>
                <w:szCs w:val="28"/>
              </w:rPr>
            </w:pPr>
            <w:r w:rsidRPr="004E5647">
              <w:rPr>
                <w:bCs/>
                <w:spacing w:val="2"/>
                <w:szCs w:val="28"/>
              </w:rPr>
              <w:t>100</w:t>
            </w:r>
          </w:p>
        </w:tc>
        <w:tc>
          <w:tcPr>
            <w:tcW w:w="3118" w:type="dxa"/>
          </w:tcPr>
          <w:p w:rsidR="004E5647" w:rsidRPr="004E5647" w:rsidRDefault="004E5647" w:rsidP="004E5647">
            <w:pPr>
              <w:jc w:val="center"/>
              <w:rPr>
                <w:bCs/>
                <w:spacing w:val="2"/>
                <w:szCs w:val="28"/>
              </w:rPr>
            </w:pPr>
            <w:r w:rsidRPr="004E5647">
              <w:rPr>
                <w:bCs/>
                <w:spacing w:val="2"/>
                <w:szCs w:val="28"/>
              </w:rPr>
              <w:t>100</w:t>
            </w:r>
          </w:p>
        </w:tc>
      </w:tr>
    </w:tbl>
    <w:p w:rsidR="00AC289C" w:rsidRPr="004E5647" w:rsidRDefault="00AC289C" w:rsidP="004E5647">
      <w:pPr>
        <w:rPr>
          <w:sz w:val="2"/>
          <w:szCs w:val="24"/>
        </w:rPr>
      </w:pPr>
    </w:p>
    <w:sectPr w:rsidR="00AC289C" w:rsidRPr="004E5647" w:rsidSect="009E30FB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8E8" w:rsidRDefault="00A178E8" w:rsidP="00453B35">
      <w:r>
        <w:separator/>
      </w:r>
    </w:p>
  </w:endnote>
  <w:endnote w:type="continuationSeparator" w:id="0">
    <w:p w:rsidR="00A178E8" w:rsidRDefault="00A178E8" w:rsidP="00453B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8E8" w:rsidRDefault="00A178E8" w:rsidP="00453B35">
      <w:r>
        <w:separator/>
      </w:r>
    </w:p>
  </w:footnote>
  <w:footnote w:type="continuationSeparator" w:id="0">
    <w:p w:rsidR="00A178E8" w:rsidRDefault="00A178E8" w:rsidP="00453B35">
      <w:r>
        <w:continuationSeparator/>
      </w:r>
    </w:p>
  </w:footnote>
  <w:footnote w:id="1">
    <w:p w:rsidR="00A178E8" w:rsidRPr="006522E5" w:rsidRDefault="00A178E8" w:rsidP="00A178E8">
      <w:pPr>
        <w:pStyle w:val="aa"/>
        <w:jc w:val="both"/>
        <w:rPr>
          <w:rFonts w:ascii="Times" w:hAnsi="Times"/>
        </w:rPr>
      </w:pPr>
      <w:r w:rsidRPr="006522E5">
        <w:rPr>
          <w:rStyle w:val="ac"/>
          <w:rFonts w:ascii="Times" w:hAnsi="Times"/>
        </w:rPr>
        <w:footnoteRef/>
      </w:r>
      <w:r w:rsidRPr="006522E5">
        <w:rPr>
          <w:rFonts w:ascii="Times" w:hAnsi="Times"/>
        </w:rPr>
        <w:t xml:space="preserve"> В случае</w:t>
      </w:r>
      <w:proofErr w:type="gramStart"/>
      <w:r w:rsidRPr="006522E5">
        <w:rPr>
          <w:rFonts w:ascii="Times" w:hAnsi="Times"/>
        </w:rPr>
        <w:t>,</w:t>
      </w:r>
      <w:proofErr w:type="gramEnd"/>
      <w:r w:rsidRPr="006522E5">
        <w:rPr>
          <w:rFonts w:ascii="Times" w:hAnsi="Times"/>
        </w:rPr>
        <w:t xml:space="preserve"> если в общеобразовательной организации, общая численность обучающихся меньше значения, указанного в показателе 1, значение показателя должно составлять не менее 20% от общей численности обучающихся. Для малокомплектных общеобразовательных организаций допускается отсутствие лицензии на дополнительное образование и реализуемых программ дополнительного образования.</w:t>
      </w:r>
    </w:p>
  </w:footnote>
  <w:footnote w:id="2">
    <w:p w:rsidR="00A178E8" w:rsidRDefault="00A178E8" w:rsidP="00A178E8">
      <w:pPr>
        <w:pStyle w:val="aa"/>
        <w:jc w:val="both"/>
      </w:pPr>
      <w:r w:rsidRPr="006522E5">
        <w:rPr>
          <w:rStyle w:val="ac"/>
          <w:rFonts w:ascii="Times" w:hAnsi="Times"/>
        </w:rPr>
        <w:footnoteRef/>
      </w:r>
      <w:r w:rsidRPr="006522E5">
        <w:rPr>
          <w:rFonts w:ascii="Times" w:hAnsi="Times"/>
        </w:rPr>
        <w:t xml:space="preserve"> В соответствии с пунктом 2 части 5 статьи 47 Федерального закона от 29.12.2012 № 273-ФЗ «Об образовании в Российской Федерации» повышение квалификации педагогических работников осуществляется не реже одного раза в три года. Повышение квалификации педагогического работника центра «Точка роста» засчитывается при наличии действующего (</w:t>
      </w:r>
      <w:proofErr w:type="gramStart"/>
      <w:r w:rsidRPr="006522E5">
        <w:rPr>
          <w:rFonts w:ascii="Times" w:hAnsi="Times"/>
        </w:rPr>
        <w:t>с даты прохождения</w:t>
      </w:r>
      <w:proofErr w:type="gramEnd"/>
      <w:r w:rsidRPr="006522E5">
        <w:rPr>
          <w:rFonts w:ascii="Times" w:hAnsi="Times"/>
        </w:rPr>
        <w:t xml:space="preserve"> прошло не более 3 лет) удостоверения о повышении квалификации по программам, соответствующим направленностям Центра «Точка роста», или прохождении обучения по программам федерального оператора. Также учитывается наличие у педагогических работников удостоверений о повышении квалификации по программам из Федерального реестра образовательных программ дополнительного профессионального образования.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231001"/>
      <w:docPartObj>
        <w:docPartGallery w:val="Page Numbers (Top of Page)"/>
        <w:docPartUnique/>
      </w:docPartObj>
    </w:sdtPr>
    <w:sdtContent>
      <w:p w:rsidR="00A178E8" w:rsidRDefault="00901F48">
        <w:pPr>
          <w:pStyle w:val="a3"/>
          <w:jc w:val="center"/>
        </w:pPr>
        <w:fldSimple w:instr=" PAGE   \* MERGEFORMAT ">
          <w:r w:rsidR="00FD5816">
            <w:rPr>
              <w:noProof/>
            </w:rPr>
            <w:t>2</w:t>
          </w:r>
        </w:fldSimple>
      </w:p>
    </w:sdtContent>
  </w:sdt>
  <w:p w:rsidR="00A178E8" w:rsidRDefault="00A178E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96D25"/>
    <w:multiLevelType w:val="hybridMultilevel"/>
    <w:tmpl w:val="03BA56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B7F4C"/>
    <w:multiLevelType w:val="hybridMultilevel"/>
    <w:tmpl w:val="44F4C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222D3"/>
    <w:multiLevelType w:val="hybridMultilevel"/>
    <w:tmpl w:val="2904C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4BC6"/>
    <w:rsid w:val="00005C68"/>
    <w:rsid w:val="00016A0C"/>
    <w:rsid w:val="000170B7"/>
    <w:rsid w:val="00022FDF"/>
    <w:rsid w:val="00042F40"/>
    <w:rsid w:val="000505D9"/>
    <w:rsid w:val="00065E8A"/>
    <w:rsid w:val="00071722"/>
    <w:rsid w:val="000842C6"/>
    <w:rsid w:val="00094BC6"/>
    <w:rsid w:val="000A553B"/>
    <w:rsid w:val="000D729B"/>
    <w:rsid w:val="000F21BF"/>
    <w:rsid w:val="0010379B"/>
    <w:rsid w:val="00104247"/>
    <w:rsid w:val="001054C1"/>
    <w:rsid w:val="00107EDF"/>
    <w:rsid w:val="001172F6"/>
    <w:rsid w:val="001238EB"/>
    <w:rsid w:val="00152487"/>
    <w:rsid w:val="00187862"/>
    <w:rsid w:val="001A24B2"/>
    <w:rsid w:val="001B1ECD"/>
    <w:rsid w:val="001B7E3F"/>
    <w:rsid w:val="001C6568"/>
    <w:rsid w:val="001D351B"/>
    <w:rsid w:val="001E489F"/>
    <w:rsid w:val="001F0A92"/>
    <w:rsid w:val="00225784"/>
    <w:rsid w:val="00235278"/>
    <w:rsid w:val="00290CF4"/>
    <w:rsid w:val="00291348"/>
    <w:rsid w:val="002A5847"/>
    <w:rsid w:val="002A7BB9"/>
    <w:rsid w:val="002B58D8"/>
    <w:rsid w:val="002B6497"/>
    <w:rsid w:val="002B6F2F"/>
    <w:rsid w:val="002C0675"/>
    <w:rsid w:val="002E4408"/>
    <w:rsid w:val="002E4A30"/>
    <w:rsid w:val="002F480E"/>
    <w:rsid w:val="003125D3"/>
    <w:rsid w:val="00326C60"/>
    <w:rsid w:val="00350C67"/>
    <w:rsid w:val="0036009C"/>
    <w:rsid w:val="0039274C"/>
    <w:rsid w:val="003B4E4C"/>
    <w:rsid w:val="003C0A34"/>
    <w:rsid w:val="003C3017"/>
    <w:rsid w:val="003C691D"/>
    <w:rsid w:val="003C724A"/>
    <w:rsid w:val="003D1C62"/>
    <w:rsid w:val="003D1D21"/>
    <w:rsid w:val="003D7FE9"/>
    <w:rsid w:val="003E3A98"/>
    <w:rsid w:val="003F06CF"/>
    <w:rsid w:val="00406395"/>
    <w:rsid w:val="004408B9"/>
    <w:rsid w:val="0044368B"/>
    <w:rsid w:val="004456B7"/>
    <w:rsid w:val="004462D1"/>
    <w:rsid w:val="00453B35"/>
    <w:rsid w:val="00463A7D"/>
    <w:rsid w:val="00494021"/>
    <w:rsid w:val="004A0171"/>
    <w:rsid w:val="004B5E29"/>
    <w:rsid w:val="004D5DE3"/>
    <w:rsid w:val="004E2A4E"/>
    <w:rsid w:val="004E5647"/>
    <w:rsid w:val="004F033E"/>
    <w:rsid w:val="004F0A70"/>
    <w:rsid w:val="005C59FA"/>
    <w:rsid w:val="0065133C"/>
    <w:rsid w:val="00652714"/>
    <w:rsid w:val="00670ADC"/>
    <w:rsid w:val="00672B73"/>
    <w:rsid w:val="006803FF"/>
    <w:rsid w:val="00692448"/>
    <w:rsid w:val="006B3AA1"/>
    <w:rsid w:val="006D7FA2"/>
    <w:rsid w:val="006F6546"/>
    <w:rsid w:val="00725E1E"/>
    <w:rsid w:val="0078738B"/>
    <w:rsid w:val="007A00A1"/>
    <w:rsid w:val="007A2B87"/>
    <w:rsid w:val="007C23C5"/>
    <w:rsid w:val="007D778A"/>
    <w:rsid w:val="007E68E0"/>
    <w:rsid w:val="007F58FF"/>
    <w:rsid w:val="008036F9"/>
    <w:rsid w:val="008064B9"/>
    <w:rsid w:val="00817024"/>
    <w:rsid w:val="008459C7"/>
    <w:rsid w:val="00863BD9"/>
    <w:rsid w:val="008724C6"/>
    <w:rsid w:val="008A2019"/>
    <w:rsid w:val="008B2A19"/>
    <w:rsid w:val="008B619D"/>
    <w:rsid w:val="008C7562"/>
    <w:rsid w:val="008F6D89"/>
    <w:rsid w:val="00901F48"/>
    <w:rsid w:val="00912F2F"/>
    <w:rsid w:val="00913309"/>
    <w:rsid w:val="00992EF8"/>
    <w:rsid w:val="009A1803"/>
    <w:rsid w:val="009C1150"/>
    <w:rsid w:val="009D715D"/>
    <w:rsid w:val="009E0524"/>
    <w:rsid w:val="009E30FB"/>
    <w:rsid w:val="009F04AF"/>
    <w:rsid w:val="00A170B5"/>
    <w:rsid w:val="00A178E8"/>
    <w:rsid w:val="00A27C56"/>
    <w:rsid w:val="00A701F6"/>
    <w:rsid w:val="00A82687"/>
    <w:rsid w:val="00AB1E31"/>
    <w:rsid w:val="00AC289C"/>
    <w:rsid w:val="00AE11AE"/>
    <w:rsid w:val="00AE4A83"/>
    <w:rsid w:val="00AF0DE0"/>
    <w:rsid w:val="00B10A14"/>
    <w:rsid w:val="00B14BA4"/>
    <w:rsid w:val="00B27724"/>
    <w:rsid w:val="00B53CB0"/>
    <w:rsid w:val="00B54AC1"/>
    <w:rsid w:val="00B6354A"/>
    <w:rsid w:val="00B64E43"/>
    <w:rsid w:val="00B91AB3"/>
    <w:rsid w:val="00BA7C29"/>
    <w:rsid w:val="00BC7EE5"/>
    <w:rsid w:val="00BD6F2D"/>
    <w:rsid w:val="00BD6F6D"/>
    <w:rsid w:val="00BE5896"/>
    <w:rsid w:val="00BF1BA8"/>
    <w:rsid w:val="00C517AF"/>
    <w:rsid w:val="00C6246E"/>
    <w:rsid w:val="00C64A97"/>
    <w:rsid w:val="00C65ACE"/>
    <w:rsid w:val="00C811A0"/>
    <w:rsid w:val="00C92A23"/>
    <w:rsid w:val="00C93502"/>
    <w:rsid w:val="00CA0700"/>
    <w:rsid w:val="00CA7082"/>
    <w:rsid w:val="00CF777F"/>
    <w:rsid w:val="00D30D22"/>
    <w:rsid w:val="00D578BA"/>
    <w:rsid w:val="00D64775"/>
    <w:rsid w:val="00DA64DB"/>
    <w:rsid w:val="00DB58F5"/>
    <w:rsid w:val="00DB75D1"/>
    <w:rsid w:val="00DC15C5"/>
    <w:rsid w:val="00DC3913"/>
    <w:rsid w:val="00DD0C5A"/>
    <w:rsid w:val="00DE7B97"/>
    <w:rsid w:val="00DF31F0"/>
    <w:rsid w:val="00E21B34"/>
    <w:rsid w:val="00E3026D"/>
    <w:rsid w:val="00E3760E"/>
    <w:rsid w:val="00E46796"/>
    <w:rsid w:val="00E57DA4"/>
    <w:rsid w:val="00E6758E"/>
    <w:rsid w:val="00E91E1C"/>
    <w:rsid w:val="00EA0AF2"/>
    <w:rsid w:val="00EA2C70"/>
    <w:rsid w:val="00EC2060"/>
    <w:rsid w:val="00ED6991"/>
    <w:rsid w:val="00EE43C5"/>
    <w:rsid w:val="00EE72FB"/>
    <w:rsid w:val="00F423B5"/>
    <w:rsid w:val="00F52DD3"/>
    <w:rsid w:val="00F706E3"/>
    <w:rsid w:val="00F73C3D"/>
    <w:rsid w:val="00F7449E"/>
    <w:rsid w:val="00F8449E"/>
    <w:rsid w:val="00F84F2E"/>
    <w:rsid w:val="00FA11A2"/>
    <w:rsid w:val="00FA3512"/>
    <w:rsid w:val="00FD5816"/>
    <w:rsid w:val="00FD5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B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94BC6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53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3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53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3B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E21B34"/>
    <w:pPr>
      <w:ind w:left="720"/>
      <w:contextualSpacing/>
    </w:pPr>
  </w:style>
  <w:style w:type="table" w:styleId="a9">
    <w:name w:val="Table Grid"/>
    <w:basedOn w:val="a1"/>
    <w:uiPriority w:val="59"/>
    <w:rsid w:val="006D7F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iPriority w:val="99"/>
    <w:unhideWhenUsed/>
    <w:rsid w:val="009D715D"/>
    <w:rPr>
      <w:sz w:val="20"/>
    </w:rPr>
  </w:style>
  <w:style w:type="character" w:customStyle="1" w:styleId="ab">
    <w:name w:val="Текст сноски Знак"/>
    <w:basedOn w:val="a0"/>
    <w:link w:val="aa"/>
    <w:uiPriority w:val="99"/>
    <w:rsid w:val="009D715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unhideWhenUsed/>
    <w:rsid w:val="009D715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65E8A"/>
    <w:rPr>
      <w:sz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65E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ndnote reference"/>
    <w:basedOn w:val="a0"/>
    <w:uiPriority w:val="99"/>
    <w:semiHidden/>
    <w:unhideWhenUsed/>
    <w:rsid w:val="00065E8A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9134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9134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Абзац списка Знак"/>
    <w:link w:val="a7"/>
    <w:uiPriority w:val="34"/>
    <w:rsid w:val="00EC20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C20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4E5647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color w:val="000000"/>
      <w:kern w:val="3"/>
      <w:sz w:val="20"/>
      <w:u w:color="000000"/>
      <w:bdr w:val="nil"/>
      <w:lang w:eastAsia="en-US"/>
    </w:rPr>
  </w:style>
  <w:style w:type="character" w:customStyle="1" w:styleId="af3">
    <w:name w:val="Текст примечания Знак"/>
    <w:basedOn w:val="a0"/>
    <w:link w:val="af2"/>
    <w:uiPriority w:val="99"/>
    <w:rsid w:val="004E5647"/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4C3CDF-0071-48F0-A5B8-ED255E2C1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</dc:creator>
  <cp:lastModifiedBy>saraeva</cp:lastModifiedBy>
  <cp:revision>86</cp:revision>
  <cp:lastPrinted>2023-11-21T13:47:00Z</cp:lastPrinted>
  <dcterms:created xsi:type="dcterms:W3CDTF">2018-10-16T14:46:00Z</dcterms:created>
  <dcterms:modified xsi:type="dcterms:W3CDTF">2023-11-21T13:48:00Z</dcterms:modified>
</cp:coreProperties>
</file>